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申请参加职业技能等级认定的条件</w:t>
      </w:r>
    </w:p>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1.具备以下条件之一者，可申报五级/初级工</w:t>
      </w:r>
    </w:p>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(1)累计从事本职业或相关职业工作1年(含)以上</w:t>
      </w:r>
      <w:r>
        <w:rPr>
          <w:rFonts w:ascii="仿宋" w:eastAsia="仿宋" w:hAnsi="仿宋" w:cs="Segoe UI" w:hint="eastAsia"/>
          <w:color w:val="111F2C"/>
          <w:kern w:val="0"/>
          <w:sz w:val="28"/>
          <w:szCs w:val="28"/>
        </w:rPr>
        <w:t>。</w:t>
      </w:r>
    </w:p>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(2)本职业或相关职业学徒期满。</w:t>
      </w:r>
    </w:p>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2.具备以下条件之一者，可申报四级/中级工</w:t>
      </w:r>
      <w:r>
        <w:rPr>
          <w:rFonts w:ascii="仿宋" w:eastAsia="仿宋" w:hAnsi="仿宋" w:cs="Segoe UI" w:hint="eastAsia"/>
          <w:color w:val="111F2C"/>
          <w:kern w:val="0"/>
          <w:sz w:val="28"/>
          <w:szCs w:val="28"/>
        </w:rPr>
        <w:t>：</w:t>
      </w:r>
    </w:p>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(1)取得本职业或相关职业五级(初级工)职业资格证书(技能等级证书)后，累计从事本职业或相关职业工作4年(含)以上。</w:t>
      </w:r>
    </w:p>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(2)累计从事本职业或相关职业工作6年(含)以上</w:t>
      </w:r>
      <w:r>
        <w:rPr>
          <w:rFonts w:ascii="仿宋" w:eastAsia="仿宋" w:hAnsi="仿宋" w:cs="Segoe UI" w:hint="eastAsia"/>
          <w:color w:val="111F2C"/>
          <w:kern w:val="0"/>
          <w:sz w:val="28"/>
          <w:szCs w:val="28"/>
        </w:rPr>
        <w:t>。</w:t>
      </w:r>
    </w:p>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r>
        <w:rPr>
          <w:rFonts w:ascii="仿宋" w:eastAsia="仿宋" w:hAnsi="仿宋" w:cs="Segoe UI" w:hint="eastAsia"/>
          <w:color w:val="111F2C"/>
          <w:kern w:val="0"/>
          <w:sz w:val="28"/>
          <w:szCs w:val="28"/>
        </w:rPr>
        <w:t>。</w:t>
      </w:r>
    </w:p>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3.具备以下条件之一者，可申报三级/高级工</w:t>
      </w:r>
    </w:p>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(1)取得本职业或相关职业四级(中级工)职业资格证书(技能等级证书)后，累计从事本职业或相关职业工作5年(含)以上</w:t>
      </w:r>
      <w:r>
        <w:rPr>
          <w:rFonts w:ascii="仿宋" w:eastAsia="仿宋" w:hAnsi="仿宋" w:cs="Segoe UI" w:hint="eastAsia"/>
          <w:color w:val="111F2C"/>
          <w:kern w:val="0"/>
          <w:sz w:val="28"/>
          <w:szCs w:val="28"/>
        </w:rPr>
        <w:t>。</w:t>
      </w:r>
    </w:p>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(2)取得本职业或相关职业四级(中级エ)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r>
        <w:rPr>
          <w:rFonts w:ascii="仿宋" w:eastAsia="仿宋" w:hAnsi="仿宋" w:cs="Segoe UI" w:hint="eastAsia"/>
          <w:color w:val="111F2C"/>
          <w:kern w:val="0"/>
          <w:sz w:val="28"/>
          <w:szCs w:val="28"/>
        </w:rPr>
        <w:t>。</w:t>
      </w:r>
    </w:p>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(3)具有大专及以上本专业或相关专业毕业证书，并取得本职业</w:t>
      </w:r>
      <w:r>
        <w:rPr>
          <w:rFonts w:ascii="仿宋" w:eastAsia="仿宋" w:hAnsi="仿宋" w:cs="Segoe UI"/>
          <w:color w:val="111F2C"/>
          <w:kern w:val="0"/>
          <w:sz w:val="28"/>
          <w:szCs w:val="28"/>
        </w:rPr>
        <w:lastRenderedPageBreak/>
        <w:t>或相关职业四级(中级工)职业资格证书后(技能等级证书)，累计从事本职业或相关职业工作2年(含)以上。</w:t>
      </w:r>
    </w:p>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4.具备以下条件之一者，可申报二级/技师</w:t>
      </w:r>
      <w:r>
        <w:rPr>
          <w:rFonts w:ascii="仿宋" w:eastAsia="仿宋" w:hAnsi="仿宋" w:cs="Segoe UI" w:hint="eastAsia"/>
          <w:color w:val="111F2C"/>
          <w:kern w:val="0"/>
          <w:sz w:val="28"/>
          <w:szCs w:val="28"/>
        </w:rPr>
        <w:t>：</w:t>
      </w:r>
    </w:p>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(1)取得本职业或相关职业三级(高级工)职业资格证书(技能等级证书)后，累计从事本职业或相关职业工作4年(含)以上。</w:t>
      </w:r>
    </w:p>
    <w:p w:rsidR="00EF4EB1" w:rsidRDefault="00EF4EB1" w:rsidP="00EF4EB1">
      <w:pPr>
        <w:ind w:firstLineChars="200" w:firstLine="560"/>
        <w:rPr>
          <w:rFonts w:ascii="仿宋" w:eastAsia="仿宋" w:hAnsi="仿宋" w:cs="Segoe UI"/>
          <w:color w:val="111F2C"/>
          <w:kern w:val="0"/>
          <w:sz w:val="28"/>
          <w:szCs w:val="28"/>
        </w:rPr>
      </w:pPr>
      <w:r>
        <w:rPr>
          <w:rFonts w:ascii="仿宋" w:eastAsia="仿宋" w:hAnsi="仿宋" w:cs="Segoe UI"/>
          <w:color w:val="111F2C"/>
          <w:kern w:val="0"/>
          <w:sz w:val="28"/>
          <w:szCs w:val="28"/>
        </w:rPr>
        <w:t>(2)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r>
        <w:rPr>
          <w:rFonts w:ascii="仿宋" w:eastAsia="仿宋" w:hAnsi="仿宋" w:cs="Segoe UI" w:hint="eastAsia"/>
          <w:color w:val="111F2C"/>
          <w:kern w:val="0"/>
          <w:sz w:val="28"/>
          <w:szCs w:val="28"/>
        </w:rPr>
        <w:t>。</w:t>
      </w:r>
    </w:p>
    <w:p w:rsidR="00EF4EB1" w:rsidRPr="00505F5D" w:rsidRDefault="00EF4EB1" w:rsidP="00EF4EB1">
      <w:pPr>
        <w:ind w:firstLineChars="200" w:firstLine="560"/>
        <w:rPr>
          <w:rFonts w:ascii="仿宋" w:eastAsia="仿宋" w:hAnsi="仿宋" w:cs="Segoe UI"/>
          <w:color w:val="111F2C"/>
          <w:kern w:val="0"/>
          <w:sz w:val="28"/>
          <w:szCs w:val="28"/>
        </w:rPr>
      </w:pPr>
      <w:r w:rsidRPr="00505F5D">
        <w:rPr>
          <w:rFonts w:ascii="仿宋" w:eastAsia="仿宋" w:hAnsi="仿宋" w:cs="Segoe UI" w:hint="eastAsia"/>
          <w:color w:val="111F2C"/>
          <w:kern w:val="0"/>
          <w:sz w:val="28"/>
          <w:szCs w:val="28"/>
        </w:rPr>
        <w:t>5</w:t>
      </w:r>
      <w:r w:rsidRPr="00505F5D">
        <w:rPr>
          <w:rFonts w:ascii="仿宋" w:eastAsia="仿宋" w:hAnsi="仿宋" w:cs="Segoe UI"/>
          <w:color w:val="111F2C"/>
          <w:kern w:val="0"/>
          <w:sz w:val="28"/>
          <w:szCs w:val="28"/>
        </w:rPr>
        <w:t>.具备以下条件者，可申报一级/高级技师</w:t>
      </w:r>
      <w:r w:rsidRPr="00505F5D">
        <w:rPr>
          <w:rFonts w:ascii="仿宋" w:eastAsia="仿宋" w:hAnsi="仿宋" w:cs="Segoe UI" w:hint="eastAsia"/>
          <w:color w:val="111F2C"/>
          <w:kern w:val="0"/>
          <w:sz w:val="28"/>
          <w:szCs w:val="28"/>
        </w:rPr>
        <w:t>：</w:t>
      </w:r>
    </w:p>
    <w:p w:rsidR="00EF4EB1" w:rsidRPr="00505F5D" w:rsidRDefault="00EF4EB1" w:rsidP="00EF4EB1">
      <w:pPr>
        <w:ind w:firstLineChars="200" w:firstLine="560"/>
        <w:rPr>
          <w:rFonts w:ascii="仿宋" w:eastAsia="仿宋" w:hAnsi="仿宋" w:cs="Segoe UI"/>
          <w:color w:val="111F2C"/>
          <w:kern w:val="0"/>
          <w:sz w:val="28"/>
          <w:szCs w:val="28"/>
        </w:rPr>
      </w:pPr>
      <w:r w:rsidRPr="00505F5D">
        <w:rPr>
          <w:rFonts w:ascii="仿宋" w:eastAsia="仿宋" w:hAnsi="仿宋" w:cs="Segoe UI"/>
          <w:color w:val="111F2C"/>
          <w:kern w:val="0"/>
          <w:sz w:val="28"/>
          <w:szCs w:val="28"/>
        </w:rPr>
        <w:t>取得本职业或相关职业二级(技师)职业资格证书(技能等级证书)后，累计从事本职业或相关职业工作</w:t>
      </w:r>
      <w:r w:rsidRPr="00505F5D">
        <w:rPr>
          <w:rFonts w:ascii="仿宋" w:eastAsia="仿宋" w:hAnsi="仿宋" w:cs="Segoe UI" w:hint="eastAsia"/>
          <w:color w:val="111F2C"/>
          <w:kern w:val="0"/>
          <w:sz w:val="28"/>
          <w:szCs w:val="28"/>
        </w:rPr>
        <w:t>4</w:t>
      </w:r>
      <w:r w:rsidRPr="00505F5D">
        <w:rPr>
          <w:rFonts w:ascii="仿宋" w:eastAsia="仿宋" w:hAnsi="仿宋" w:cs="Segoe UI"/>
          <w:color w:val="111F2C"/>
          <w:kern w:val="0"/>
          <w:sz w:val="28"/>
          <w:szCs w:val="28"/>
        </w:rPr>
        <w:t>年(含)以上。</w:t>
      </w:r>
    </w:p>
    <w:p w:rsidR="00EF4EB1" w:rsidRPr="007471E6" w:rsidRDefault="00EF4EB1" w:rsidP="00EF4EB1">
      <w:pPr>
        <w:ind w:firstLineChars="200" w:firstLine="560"/>
        <w:rPr>
          <w:rFonts w:ascii="仿宋" w:eastAsia="仿宋" w:hAnsi="仿宋" w:cs="Segoe UI"/>
          <w:kern w:val="0"/>
          <w:sz w:val="28"/>
          <w:szCs w:val="28"/>
        </w:rPr>
      </w:pPr>
      <w:r w:rsidRPr="007471E6">
        <w:rPr>
          <w:rFonts w:ascii="仿宋" w:eastAsia="仿宋" w:hAnsi="仿宋" w:cs="Segoe UI"/>
          <w:kern w:val="0"/>
          <w:sz w:val="28"/>
          <w:szCs w:val="28"/>
        </w:rPr>
        <w:t>注:以上申报条件适用</w:t>
      </w:r>
      <w:r>
        <w:rPr>
          <w:rFonts w:ascii="仿宋" w:eastAsia="仿宋" w:hAnsi="仿宋" w:cs="Segoe UI"/>
          <w:kern w:val="0"/>
          <w:sz w:val="28"/>
          <w:szCs w:val="28"/>
        </w:rPr>
        <w:t>茶艺师</w:t>
      </w:r>
      <w:r>
        <w:rPr>
          <w:rFonts w:ascii="仿宋" w:eastAsia="仿宋" w:hAnsi="仿宋" w:cs="Segoe UI" w:hint="eastAsia"/>
          <w:kern w:val="0"/>
          <w:sz w:val="28"/>
          <w:szCs w:val="28"/>
        </w:rPr>
        <w:t>、</w:t>
      </w:r>
      <w:r>
        <w:rPr>
          <w:rFonts w:ascii="仿宋" w:eastAsia="仿宋" w:hAnsi="仿宋" w:cs="Segoe UI"/>
          <w:kern w:val="0"/>
          <w:sz w:val="28"/>
          <w:szCs w:val="28"/>
        </w:rPr>
        <w:t>维修电工</w:t>
      </w:r>
      <w:r>
        <w:rPr>
          <w:rFonts w:ascii="仿宋" w:eastAsia="仿宋" w:hAnsi="仿宋" w:cs="Segoe UI" w:hint="eastAsia"/>
          <w:kern w:val="0"/>
          <w:sz w:val="28"/>
          <w:szCs w:val="28"/>
        </w:rPr>
        <w:t>、园林</w:t>
      </w:r>
      <w:r>
        <w:rPr>
          <w:rFonts w:ascii="仿宋" w:eastAsia="仿宋" w:hAnsi="仿宋" w:cs="Segoe UI"/>
          <w:kern w:val="0"/>
          <w:sz w:val="28"/>
          <w:szCs w:val="28"/>
        </w:rPr>
        <w:t>绿化工</w:t>
      </w:r>
      <w:r w:rsidRPr="007471E6">
        <w:rPr>
          <w:rFonts w:ascii="仿宋" w:eastAsia="仿宋" w:hAnsi="仿宋" w:cs="Segoe UI"/>
          <w:kern w:val="0"/>
          <w:sz w:val="28"/>
          <w:szCs w:val="28"/>
        </w:rPr>
        <w:t>等职业(工种)</w:t>
      </w:r>
      <w:r w:rsidRPr="007471E6">
        <w:rPr>
          <w:rFonts w:ascii="仿宋" w:eastAsia="仿宋" w:hAnsi="仿宋" w:cs="Segoe UI" w:hint="eastAsia"/>
          <w:kern w:val="0"/>
          <w:sz w:val="28"/>
          <w:szCs w:val="28"/>
        </w:rPr>
        <w:t>。</w:t>
      </w:r>
    </w:p>
    <w:p w:rsidR="00EF4EB1" w:rsidRDefault="00EF4EB1" w:rsidP="00EF4EB1">
      <w:pPr>
        <w:ind w:firstLineChars="200" w:firstLine="560"/>
        <w:rPr>
          <w:rFonts w:ascii="仿宋" w:eastAsia="仿宋" w:hAnsi="仿宋" w:cs="Segoe UI"/>
          <w:color w:val="111F2C"/>
          <w:kern w:val="0"/>
          <w:sz w:val="28"/>
          <w:szCs w:val="28"/>
        </w:rPr>
      </w:pPr>
    </w:p>
    <w:p w:rsidR="00EF4EB1" w:rsidRDefault="00EF4EB1" w:rsidP="00EF4EB1">
      <w:pPr>
        <w:ind w:firstLineChars="200" w:firstLine="560"/>
        <w:rPr>
          <w:rFonts w:ascii="仿宋" w:eastAsia="仿宋" w:hAnsi="仿宋" w:cs="Segoe UI"/>
          <w:color w:val="111F2C"/>
          <w:kern w:val="0"/>
          <w:sz w:val="28"/>
          <w:szCs w:val="28"/>
        </w:rPr>
      </w:pPr>
    </w:p>
    <w:p w:rsidR="00EF4EB1" w:rsidRDefault="00EF4EB1" w:rsidP="00EF4EB1">
      <w:pPr>
        <w:ind w:firstLineChars="200" w:firstLine="560"/>
        <w:rPr>
          <w:rFonts w:ascii="仿宋" w:eastAsia="仿宋" w:hAnsi="仿宋" w:cs="Segoe UI"/>
          <w:color w:val="111F2C"/>
          <w:kern w:val="0"/>
          <w:sz w:val="28"/>
          <w:szCs w:val="28"/>
        </w:rPr>
      </w:pPr>
    </w:p>
    <w:p w:rsidR="00EF4EB1" w:rsidRDefault="00EF4EB1" w:rsidP="00EF4EB1">
      <w:pPr>
        <w:ind w:firstLineChars="200" w:firstLine="560"/>
        <w:rPr>
          <w:rFonts w:ascii="仿宋" w:eastAsia="仿宋" w:hAnsi="仿宋" w:cs="Segoe UI"/>
          <w:color w:val="111F2C"/>
          <w:kern w:val="0"/>
          <w:sz w:val="28"/>
          <w:szCs w:val="28"/>
        </w:rPr>
      </w:pPr>
    </w:p>
    <w:p w:rsidR="00EF4EB1" w:rsidRDefault="00EF4EB1" w:rsidP="00EF4EB1">
      <w:pPr>
        <w:ind w:firstLineChars="200" w:firstLine="560"/>
        <w:rPr>
          <w:rFonts w:ascii="仿宋" w:eastAsia="仿宋" w:hAnsi="仿宋" w:cs="Segoe UI"/>
          <w:color w:val="111F2C"/>
          <w:kern w:val="0"/>
          <w:sz w:val="28"/>
          <w:szCs w:val="28"/>
        </w:rPr>
      </w:pPr>
    </w:p>
    <w:p w:rsidR="00EF4EB1" w:rsidRDefault="00EF4EB1" w:rsidP="00EF4EB1">
      <w:pPr>
        <w:ind w:firstLineChars="200" w:firstLine="560"/>
        <w:rPr>
          <w:rFonts w:ascii="仿宋" w:eastAsia="仿宋" w:hAnsi="仿宋" w:cs="Segoe UI"/>
          <w:color w:val="111F2C"/>
          <w:kern w:val="0"/>
          <w:sz w:val="28"/>
          <w:szCs w:val="28"/>
        </w:rPr>
      </w:pPr>
    </w:p>
    <w:p w:rsidR="00EF4EB1" w:rsidRDefault="00EF4EB1" w:rsidP="00EF4EB1">
      <w:pPr>
        <w:rPr>
          <w:rFonts w:ascii="仿宋" w:eastAsia="仿宋" w:hAnsi="仿宋" w:cs="Segoe UI"/>
          <w:color w:val="111F2C"/>
          <w:kern w:val="0"/>
          <w:sz w:val="28"/>
          <w:szCs w:val="28"/>
        </w:rPr>
      </w:pPr>
    </w:p>
    <w:p w:rsidR="00780722" w:rsidRDefault="00EF4EB1">
      <w:bookmarkStart w:id="0" w:name="_GoBack"/>
      <w:bookmarkEnd w:id="0"/>
    </w:p>
    <w:sectPr w:rsidR="00780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A7"/>
    <w:rsid w:val="004248A7"/>
    <w:rsid w:val="006D2B91"/>
    <w:rsid w:val="009F6D51"/>
    <w:rsid w:val="00EF4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B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B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2021-06-29T06:19:00Z</dcterms:created>
  <dcterms:modified xsi:type="dcterms:W3CDTF">2021-06-29T06:19:00Z</dcterms:modified>
</cp:coreProperties>
</file>